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22B1" w14:textId="77777777" w:rsidR="00D365B8" w:rsidRDefault="00005233">
      <w:pPr>
        <w:pStyle w:val="Heading1"/>
        <w:shd w:val="clear" w:color="auto" w:fill="FFFFFF"/>
        <w:spacing w:before="75" w:after="6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Direcția Social</w:t>
      </w:r>
    </w:p>
    <w:p w14:paraId="4FDEC587" w14:textId="79DE9D56" w:rsidR="00D365B8" w:rsidRDefault="00005233">
      <w:pPr>
        <w:ind w:left="1" w:hanging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04CB518" w14:textId="77777777" w:rsidR="00D365B8" w:rsidRDefault="00D365B8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9CC2686" w14:textId="77777777" w:rsidR="00D365B8" w:rsidRDefault="00005233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CALENDAR</w:t>
      </w:r>
    </w:p>
    <w:p w14:paraId="77EE9D1F" w14:textId="77777777" w:rsidR="00D365B8" w:rsidRDefault="0000523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acordare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Bursei speciale sportive și cultural-artistice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pentru anul universitar </w:t>
      </w:r>
    </w:p>
    <w:p w14:paraId="180EA22E" w14:textId="77777777" w:rsidR="00D365B8" w:rsidRDefault="0000523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2021-2022 (Anexa 1)</w:t>
      </w:r>
    </w:p>
    <w:p w14:paraId="04707231" w14:textId="77777777" w:rsidR="00D365B8" w:rsidRDefault="00D365B8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D96D1B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27.10.2021 – 14.11.2021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dosare</w:t>
      </w:r>
    </w:p>
    <w:p w14:paraId="783BA48F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15.11.2021 – 17.11.2021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Evaluare dosare</w:t>
      </w:r>
    </w:p>
    <w:p w14:paraId="2324F68A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18.11.2021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Afișare rezultate preliminare</w:t>
      </w:r>
    </w:p>
    <w:p w14:paraId="5C12D7E2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19.11.2021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contestații</w:t>
      </w:r>
    </w:p>
    <w:p w14:paraId="59F0EB71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22.11.2021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Afișare rezultate finale </w:t>
      </w:r>
    </w:p>
    <w:p w14:paraId="0A852EF0" w14:textId="77777777" w:rsidR="00D365B8" w:rsidRDefault="00D365B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2665B58" w14:textId="77777777" w:rsidR="00D365B8" w:rsidRDefault="00D365B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CB149D" w14:textId="77777777" w:rsidR="00D365B8" w:rsidRDefault="0000523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Candidații vor transmite dosarele</w:t>
      </w:r>
      <w:r>
        <w:rPr>
          <w:rFonts w:ascii="Times New Roman" w:eastAsia="Times New Roman" w:hAnsi="Times New Roman" w:cs="Times New Roman"/>
          <w:b/>
          <w:i/>
        </w:rPr>
        <w:t xml:space="preserve"> online</w:t>
      </w:r>
      <w:r>
        <w:rPr>
          <w:rFonts w:ascii="Times New Roman" w:eastAsia="Times New Roman" w:hAnsi="Times New Roman" w:cs="Times New Roman"/>
        </w:rPr>
        <w:t>, la adresa de e-mail:</w:t>
      </w:r>
    </w:p>
    <w:p w14:paraId="58E2961D" w14:textId="77777777" w:rsidR="00D365B8" w:rsidRDefault="00005233">
      <w:pPr>
        <w:numPr>
          <w:ilvl w:val="0"/>
          <w:numId w:val="1"/>
        </w:numPr>
        <w:ind w:left="0" w:hanging="2"/>
        <w:jc w:val="both"/>
      </w:pPr>
      <w:hyperlink r:id="rId8">
        <w:r>
          <w:rPr>
            <w:rFonts w:ascii="Times New Roman" w:eastAsia="Times New Roman" w:hAnsi="Times New Roman" w:cs="Times New Roman"/>
            <w:b/>
            <w:color w:val="3580D4"/>
            <w:sz w:val="24"/>
            <w:szCs w:val="24"/>
          </w:rPr>
          <w:t>burse.sportive@umfcd.ro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</w:p>
    <w:p w14:paraId="07A5B087" w14:textId="77777777" w:rsidR="00D365B8" w:rsidRDefault="00D365B8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A71E449" w14:textId="77777777" w:rsidR="00D365B8" w:rsidRDefault="00D365B8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FBC07" w14:textId="77777777" w:rsidR="00D365B8" w:rsidRDefault="00005233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DIRECTOR SOCIAL,</w:t>
      </w:r>
    </w:p>
    <w:p w14:paraId="53ED4DF4" w14:textId="77777777" w:rsidR="00D365B8" w:rsidRDefault="00005233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Valentin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Năstăsescu</w:t>
      </w:r>
      <w:proofErr w:type="spellEnd"/>
    </w:p>
    <w:p w14:paraId="51D47BC1" w14:textId="77777777" w:rsidR="00D365B8" w:rsidRDefault="00D365B8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sectPr w:rsidR="00D36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C658" w14:textId="77777777" w:rsidR="00005233" w:rsidRDefault="000052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0E22DB" w14:textId="77777777" w:rsidR="00005233" w:rsidRDefault="000052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D890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74F0" w14:textId="77777777" w:rsidR="00D365B8" w:rsidRDefault="00005233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Universitatea de Medicină și Farmacie „Carol Davila” din București</w:t>
    </w:r>
  </w:p>
  <w:p w14:paraId="294AFB1A" w14:textId="77777777" w:rsidR="00D365B8" w:rsidRDefault="00005233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Strada Dionisie Lupu nr. 37 București, Sector 2, 020021 România,</w:t>
    </w:r>
    <w:r>
      <w:rPr>
        <w:i/>
        <w:color w:val="000000"/>
        <w:sz w:val="20"/>
        <w:szCs w:val="20"/>
        <w:shd w:val="clear" w:color="auto" w:fill="FAFAFA"/>
      </w:rPr>
      <w:t xml:space="preserve"> </w:t>
    </w:r>
    <w:r>
      <w:rPr>
        <w:i/>
        <w:color w:val="000000"/>
        <w:sz w:val="20"/>
        <w:szCs w:val="20"/>
      </w:rPr>
      <w:t>Cod fiscal: 4192910 </w:t>
    </w:r>
    <w:r>
      <w:rPr>
        <w:i/>
        <w:color w:val="000000"/>
        <w:sz w:val="20"/>
        <w:szCs w:val="20"/>
      </w:rPr>
      <w:br/>
      <w:t>Cont: RO57TREZ70220F330500XXXX, Banca: TREZORERIE sect. 2</w:t>
    </w:r>
  </w:p>
  <w:p w14:paraId="3C8FCBBE" w14:textId="77777777" w:rsidR="00D365B8" w:rsidRDefault="00005233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+40.21 318.0719; +40.21 318.0721; +40.21 318.</w:t>
    </w:r>
    <w:r>
      <w:rPr>
        <w:i/>
        <w:color w:val="000000"/>
        <w:sz w:val="20"/>
        <w:szCs w:val="20"/>
      </w:rPr>
      <w:t>0722</w:t>
    </w:r>
  </w:p>
  <w:p w14:paraId="738813CF" w14:textId="77777777" w:rsidR="00D365B8" w:rsidRDefault="00005233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hyperlink r:id="rId1">
      <w:r>
        <w:rPr>
          <w:i/>
          <w:color w:val="3580D4"/>
          <w:sz w:val="20"/>
          <w:szCs w:val="20"/>
        </w:rPr>
        <w:t>www.umfcd.ro</w:t>
      </w:r>
    </w:hyperlink>
  </w:p>
  <w:p w14:paraId="466CD998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962B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8E65" w14:textId="77777777" w:rsidR="00005233" w:rsidRDefault="000052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8FF154" w14:textId="77777777" w:rsidR="00005233" w:rsidRDefault="000052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5A2C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5D0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</w:p>
  <w:p w14:paraId="454F958B" w14:textId="77777777" w:rsidR="00D365B8" w:rsidRDefault="000052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color w:val="002060"/>
        <w:sz w:val="28"/>
        <w:szCs w:val="28"/>
      </w:rPr>
      <w:t>UNIVERSITATEA DE MEDICINĂ ȘI FARMACIE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F4CF28" wp14:editId="65BC09F2">
          <wp:simplePos x="0" y="0"/>
          <wp:positionH relativeFrom="column">
            <wp:posOffset>5412740</wp:posOffset>
          </wp:positionH>
          <wp:positionV relativeFrom="paragraph">
            <wp:posOffset>-115569</wp:posOffset>
          </wp:positionV>
          <wp:extent cx="619125" cy="82613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1" b="7729"/>
                  <a:stretch>
                    <a:fillRect/>
                  </a:stretch>
                </pic:blipFill>
                <pic:spPr>
                  <a:xfrm>
                    <a:off x="0" y="0"/>
                    <a:ext cx="61912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D66FA3" wp14:editId="3285C18B">
          <wp:simplePos x="0" y="0"/>
          <wp:positionH relativeFrom="column">
            <wp:posOffset>-366393</wp:posOffset>
          </wp:positionH>
          <wp:positionV relativeFrom="paragraph">
            <wp:posOffset>-161289</wp:posOffset>
          </wp:positionV>
          <wp:extent cx="895350" cy="89535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28CC31" w14:textId="77777777" w:rsidR="00D365B8" w:rsidRDefault="000052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color w:val="002060"/>
        <w:sz w:val="28"/>
        <w:szCs w:val="28"/>
      </w:rPr>
      <w:t>“CAROL DAVILA” din BUCUREȘTI</w:t>
    </w:r>
  </w:p>
  <w:p w14:paraId="4D2E2D58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</w:p>
  <w:p w14:paraId="7F8E75FC" w14:textId="77777777" w:rsidR="00D365B8" w:rsidRDefault="000052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5EB8C1" wp14:editId="5CE293FC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589597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8013" y="378000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5895975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230" w14:textId="77777777" w:rsidR="00D365B8" w:rsidRDefault="00D365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F41"/>
    <w:multiLevelType w:val="multilevel"/>
    <w:tmpl w:val="AEBC1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B8"/>
    <w:rsid w:val="00005233"/>
    <w:rsid w:val="00A5483B"/>
    <w:rsid w:val="00D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D6B1FE"/>
  <w15:docId w15:val="{1C794B26-7106-F147-946E-4E27B87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ro-RO"/>
    </w:rPr>
  </w:style>
  <w:style w:type="paragraph" w:styleId="Footer">
    <w:name w:val="footer"/>
    <w:basedOn w:val="Normal"/>
    <w:qFormat/>
    <w:pPr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ro-RO"/>
    </w:rPr>
  </w:style>
  <w:style w:type="character" w:styleId="Hyperlink">
    <w:name w:val="Hyperlink"/>
    <w:qFormat/>
    <w:rPr>
      <w:color w:val="3580D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o-RO"/>
    </w:rPr>
  </w:style>
  <w:style w:type="paragraph" w:customStyle="1" w:styleId="p2">
    <w:name w:val="p2"/>
    <w:basedOn w:val="Normal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e.sportive@umfcd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8/fO0Ep3//RRD6FBAXw3u5cZQ==">AMUW2mVIQZ6nHV5LWF+BkdV1WqVr4o26gNlJ7D1vSJ+g92YG8EUfQCZTA8Kq/HYgKUkSju57GaZcp8WDCGkJCHaI+uTwUlBkNDO+2HCEGDnqhb70VsOZ/Ig=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Ana CERNEGA</cp:lastModifiedBy>
  <cp:revision>2</cp:revision>
  <dcterms:created xsi:type="dcterms:W3CDTF">2021-10-26T08:44:00Z</dcterms:created>
  <dcterms:modified xsi:type="dcterms:W3CDTF">2021-10-27T08:02:00Z</dcterms:modified>
</cp:coreProperties>
</file>